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7954DF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Bâtiment – Gros Œuvre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86555B">
        <w:rPr>
          <w:rFonts w:ascii="Arial" w:hAnsi="Arial" w:cs="Arial"/>
          <w:sz w:val="20"/>
          <w:szCs w:val="20"/>
        </w:rPr>
        <w:t>Baccalauréat</w:t>
      </w:r>
      <w:r w:rsidR="00891C1B">
        <w:rPr>
          <w:rFonts w:ascii="Arial" w:hAnsi="Arial" w:cs="Arial"/>
          <w:sz w:val="20"/>
          <w:szCs w:val="20"/>
        </w:rPr>
        <w:t xml:space="preserve"> Professionnel</w:t>
      </w:r>
      <w:r w:rsidR="00D0195B">
        <w:rPr>
          <w:rFonts w:ascii="Arial" w:hAnsi="Arial" w:cs="Arial"/>
          <w:sz w:val="20"/>
          <w:szCs w:val="20"/>
        </w:rPr>
        <w:t xml:space="preserve"> </w:t>
      </w:r>
      <w:r w:rsidR="0086555B">
        <w:rPr>
          <w:rFonts w:ascii="Arial" w:hAnsi="Arial" w:cs="Arial"/>
          <w:sz w:val="20"/>
          <w:szCs w:val="20"/>
        </w:rPr>
        <w:t>Technicien du Bâtiment organisation et réalisation du gros œuvre.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Pr="00891C1B" w:rsidRDefault="00891C1B" w:rsidP="0089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Préparation mortier-béton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mortier gras, souples            Préparation et utilisation des produits et des mélanges                Mettre en place un agent de démoulage       Réaliser des mortiers (accélérateur/retardateur de prise, plastifiant)  Augmenter l’imperméabilité des mortiers (résine d’accrochage)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Default="00891C1B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                     Assurer les niveaux</w:t>
            </w:r>
          </w:p>
          <w:p w:rsidR="0086555B" w:rsidRPr="00673D85" w:rsidRDefault="0086555B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Télémètre laser      Relevé un ouvrage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Préparation du liant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Bétonnière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Réalisation et mise en place d’un coffrage   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 sauteuse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perceuse, visseuse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Vibrer le béton    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Aiguille</w:t>
            </w:r>
            <w:r w:rsidR="0079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/Règle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vibrante</w:t>
            </w:r>
            <w:r w:rsidR="0079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  <w:p w:rsidR="007954DF" w:rsidRDefault="007954DF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Terrasser des fouilles superficielles                  Patin vibrant</w:t>
            </w:r>
            <w:bookmarkStart w:id="0" w:name="_GoBack"/>
            <w:bookmarkEnd w:id="0"/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Excaver et gérer les déblais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Marteau piqueur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Effectuer tailles et coupes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 sur table matériaux</w:t>
            </w:r>
          </w:p>
          <w:p w:rsidR="0086555B" w:rsidRPr="00547194" w:rsidRDefault="0086555B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Réaliser et assembler des armatures Cintreuse électrique</w:t>
            </w:r>
          </w:p>
        </w:tc>
      </w:tr>
      <w:tr w:rsidR="009979A4" w:rsidRPr="009979A4" w:rsidTr="007954DF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Pr="009979A4" w:rsidRDefault="00DD5D7C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</w:t>
            </w:r>
            <w:r w:rsidR="0079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3 &amp; 5 de la R408</w:t>
            </w: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7954DF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7954DF" w:rsidRDefault="007954DF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Déterminer la résistance d’un matériau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Presse électrique</w:t>
            </w:r>
          </w:p>
          <w:p w:rsidR="007954DF" w:rsidRPr="009979A4" w:rsidRDefault="007954DF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Déterminer expérimentalement la déformation d’un matériau sous l’effet d’une charge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Banc de flexion</w:t>
            </w: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46" w:rsidRDefault="00CB2646" w:rsidP="001636F9">
      <w:pPr>
        <w:spacing w:after="0" w:line="240" w:lineRule="auto"/>
      </w:pPr>
      <w:r>
        <w:separator/>
      </w:r>
    </w:p>
  </w:endnote>
  <w:endnote w:type="continuationSeparator" w:id="0">
    <w:p w:rsidR="00CB2646" w:rsidRDefault="00CB2646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46" w:rsidRDefault="00CB2646" w:rsidP="001636F9">
      <w:pPr>
        <w:spacing w:after="0" w:line="240" w:lineRule="auto"/>
      </w:pPr>
      <w:r>
        <w:separator/>
      </w:r>
    </w:p>
  </w:footnote>
  <w:footnote w:type="continuationSeparator" w:id="0">
    <w:p w:rsidR="00CB2646" w:rsidRDefault="00CB2646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3A6B18"/>
    <w:rsid w:val="003C1B08"/>
    <w:rsid w:val="003C798C"/>
    <w:rsid w:val="00502E2C"/>
    <w:rsid w:val="00547194"/>
    <w:rsid w:val="00673D85"/>
    <w:rsid w:val="00711E62"/>
    <w:rsid w:val="007644C3"/>
    <w:rsid w:val="007954DF"/>
    <w:rsid w:val="00852F65"/>
    <w:rsid w:val="0086555B"/>
    <w:rsid w:val="00891C1B"/>
    <w:rsid w:val="00946CE0"/>
    <w:rsid w:val="009979A4"/>
    <w:rsid w:val="00AD0418"/>
    <w:rsid w:val="00CB2646"/>
    <w:rsid w:val="00D0195B"/>
    <w:rsid w:val="00DD5D7C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2015-05-18T08:48:00Z</dcterms:created>
  <dcterms:modified xsi:type="dcterms:W3CDTF">2015-05-18T08:48:00Z</dcterms:modified>
</cp:coreProperties>
</file>